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13AF" w:rsidRPr="009B2CFF" w:rsidRDefault="000013AF" w:rsidP="000013AF">
      <w:pPr>
        <w:spacing w:line="480" w:lineRule="auto"/>
        <w:rPr>
          <w:rFonts w:ascii="Times New Roman" w:hAnsi="Times New Roman" w:cs="Times New Roman"/>
          <w:sz w:val="24"/>
          <w:szCs w:val="24"/>
        </w:rPr>
      </w:pPr>
      <w:r w:rsidRPr="009B2CFF">
        <w:rPr>
          <w:rFonts w:ascii="Times New Roman" w:hAnsi="Times New Roman" w:cs="Times New Roman"/>
          <w:sz w:val="24"/>
          <w:szCs w:val="24"/>
        </w:rPr>
        <w:t xml:space="preserve">Name </w:t>
      </w:r>
    </w:p>
    <w:p w:rsidR="000013AF" w:rsidRPr="009B2CFF" w:rsidRDefault="000013AF" w:rsidP="000013AF">
      <w:pPr>
        <w:spacing w:line="480" w:lineRule="auto"/>
        <w:rPr>
          <w:rFonts w:ascii="Times New Roman" w:hAnsi="Times New Roman" w:cs="Times New Roman"/>
          <w:sz w:val="24"/>
          <w:szCs w:val="24"/>
        </w:rPr>
      </w:pPr>
      <w:r w:rsidRPr="009B2CFF">
        <w:rPr>
          <w:rFonts w:ascii="Times New Roman" w:hAnsi="Times New Roman" w:cs="Times New Roman"/>
          <w:sz w:val="24"/>
          <w:szCs w:val="24"/>
        </w:rPr>
        <w:t xml:space="preserve">Institution </w:t>
      </w:r>
    </w:p>
    <w:p w:rsidR="000013AF" w:rsidRPr="009B2CFF" w:rsidRDefault="000013AF" w:rsidP="000013AF">
      <w:pPr>
        <w:spacing w:line="480" w:lineRule="auto"/>
        <w:rPr>
          <w:rFonts w:ascii="Times New Roman" w:hAnsi="Times New Roman" w:cs="Times New Roman"/>
          <w:sz w:val="24"/>
          <w:szCs w:val="24"/>
        </w:rPr>
      </w:pPr>
      <w:r w:rsidRPr="009B2CFF">
        <w:rPr>
          <w:rFonts w:ascii="Times New Roman" w:hAnsi="Times New Roman" w:cs="Times New Roman"/>
          <w:sz w:val="24"/>
          <w:szCs w:val="24"/>
        </w:rPr>
        <w:t xml:space="preserve">Course </w:t>
      </w:r>
    </w:p>
    <w:p w:rsidR="000013AF" w:rsidRPr="009B2CFF" w:rsidRDefault="000013AF" w:rsidP="000013AF">
      <w:pPr>
        <w:spacing w:line="480" w:lineRule="auto"/>
        <w:rPr>
          <w:rFonts w:ascii="Times New Roman" w:hAnsi="Times New Roman" w:cs="Times New Roman"/>
          <w:sz w:val="24"/>
          <w:szCs w:val="24"/>
        </w:rPr>
      </w:pPr>
      <w:r w:rsidRPr="009B2CFF">
        <w:rPr>
          <w:rFonts w:ascii="Times New Roman" w:hAnsi="Times New Roman" w:cs="Times New Roman"/>
          <w:sz w:val="24"/>
          <w:szCs w:val="24"/>
        </w:rPr>
        <w:t xml:space="preserve">Instructor </w:t>
      </w:r>
    </w:p>
    <w:p w:rsidR="000013AF" w:rsidRPr="009B2CFF" w:rsidRDefault="000013AF" w:rsidP="000013AF">
      <w:pPr>
        <w:spacing w:line="480" w:lineRule="auto"/>
        <w:rPr>
          <w:rFonts w:ascii="Times New Roman" w:hAnsi="Times New Roman" w:cs="Times New Roman"/>
          <w:sz w:val="24"/>
          <w:szCs w:val="24"/>
        </w:rPr>
      </w:pPr>
      <w:r w:rsidRPr="009B2CFF">
        <w:rPr>
          <w:rFonts w:ascii="Times New Roman" w:hAnsi="Times New Roman" w:cs="Times New Roman"/>
          <w:sz w:val="24"/>
          <w:szCs w:val="24"/>
        </w:rPr>
        <w:t xml:space="preserve">Date </w:t>
      </w:r>
    </w:p>
    <w:p w:rsidR="000013AF" w:rsidRPr="004A06F9" w:rsidRDefault="000013AF" w:rsidP="000013AF">
      <w:pPr>
        <w:spacing w:line="480" w:lineRule="auto"/>
        <w:ind w:firstLine="720"/>
        <w:rPr>
          <w:rFonts w:ascii="Times New Roman" w:hAnsi="Times New Roman" w:cs="Times New Roman"/>
          <w:b/>
          <w:sz w:val="24"/>
          <w:szCs w:val="24"/>
        </w:rPr>
      </w:pPr>
      <w:r w:rsidRPr="004A06F9">
        <w:rPr>
          <w:rFonts w:ascii="Times New Roman" w:hAnsi="Times New Roman" w:cs="Times New Roman"/>
          <w:b/>
          <w:sz w:val="24"/>
          <w:szCs w:val="24"/>
        </w:rPr>
        <w:t xml:space="preserve">The Hunting Ground </w:t>
      </w:r>
    </w:p>
    <w:p w:rsidR="000013AF" w:rsidRPr="004A06F9" w:rsidRDefault="000013AF" w:rsidP="000013AF">
      <w:pPr>
        <w:spacing w:line="480" w:lineRule="auto"/>
        <w:ind w:firstLine="720"/>
        <w:rPr>
          <w:rFonts w:ascii="Times New Roman" w:hAnsi="Times New Roman" w:cs="Times New Roman"/>
          <w:sz w:val="24"/>
          <w:szCs w:val="24"/>
        </w:rPr>
      </w:pPr>
      <w:r w:rsidRPr="004A06F9">
        <w:rPr>
          <w:rFonts w:ascii="Times New Roman" w:hAnsi="Times New Roman" w:cs="Times New Roman"/>
          <w:sz w:val="24"/>
          <w:szCs w:val="24"/>
        </w:rPr>
        <w:t xml:space="preserve">The Hunting ground is a film documentary released in 2015 which portrays incidents of sexual assault on students in many colleges in the United States. The documentary film released on February 27, 2015, is directed by Kirby Dick who also portrays the failure of many college administrations to address the issue completely as a problem to university students. </w:t>
      </w:r>
    </w:p>
    <w:p w:rsidR="000013AF" w:rsidRPr="004A06F9" w:rsidRDefault="000013AF" w:rsidP="000013AF">
      <w:pPr>
        <w:spacing w:line="480" w:lineRule="auto"/>
        <w:ind w:firstLine="720"/>
        <w:rPr>
          <w:rFonts w:ascii="Times New Roman" w:hAnsi="Times New Roman" w:cs="Times New Roman"/>
          <w:sz w:val="24"/>
          <w:szCs w:val="24"/>
        </w:rPr>
      </w:pPr>
      <w:r w:rsidRPr="004A06F9">
        <w:rPr>
          <w:rFonts w:ascii="Times New Roman" w:hAnsi="Times New Roman" w:cs="Times New Roman"/>
          <w:sz w:val="24"/>
          <w:szCs w:val="24"/>
        </w:rPr>
        <w:t xml:space="preserve">In the movie, various students on campuses in the United States are assaulted sexually. The school administrations where the students report the cases either ignore them or force them to go through complex procedures in order to address their claims. </w:t>
      </w:r>
      <w:proofErr w:type="gramStart"/>
      <w:r w:rsidRPr="004A06F9">
        <w:rPr>
          <w:rFonts w:ascii="Times New Roman" w:hAnsi="Times New Roman" w:cs="Times New Roman"/>
          <w:sz w:val="24"/>
          <w:szCs w:val="24"/>
        </w:rPr>
        <w:t>the</w:t>
      </w:r>
      <w:proofErr w:type="gramEnd"/>
      <w:r w:rsidRPr="004A06F9">
        <w:rPr>
          <w:rFonts w:ascii="Times New Roman" w:hAnsi="Times New Roman" w:cs="Times New Roman"/>
          <w:sz w:val="24"/>
          <w:szCs w:val="24"/>
        </w:rPr>
        <w:t xml:space="preserve"> university administrations put more of their focus on minimizing the rape statistics in their universities which explains their attempts to bury the cases instead of helping the victims. </w:t>
      </w:r>
    </w:p>
    <w:p w:rsidR="000013AF" w:rsidRPr="004A06F9" w:rsidRDefault="000013AF" w:rsidP="000013AF">
      <w:pPr>
        <w:spacing w:line="480" w:lineRule="auto"/>
        <w:ind w:firstLine="720"/>
        <w:rPr>
          <w:rFonts w:ascii="Times New Roman" w:hAnsi="Times New Roman" w:cs="Times New Roman"/>
          <w:sz w:val="24"/>
          <w:szCs w:val="24"/>
        </w:rPr>
      </w:pPr>
      <w:r w:rsidRPr="004A06F9">
        <w:rPr>
          <w:rFonts w:ascii="Times New Roman" w:hAnsi="Times New Roman" w:cs="Times New Roman"/>
          <w:sz w:val="24"/>
          <w:szCs w:val="24"/>
        </w:rPr>
        <w:t xml:space="preserve">In the movie, two students named Andrea </w:t>
      </w:r>
      <w:proofErr w:type="spellStart"/>
      <w:r w:rsidRPr="004A06F9">
        <w:rPr>
          <w:rFonts w:ascii="Times New Roman" w:hAnsi="Times New Roman" w:cs="Times New Roman"/>
          <w:sz w:val="24"/>
          <w:szCs w:val="24"/>
        </w:rPr>
        <w:t>Pino</w:t>
      </w:r>
      <w:proofErr w:type="spellEnd"/>
      <w:r w:rsidRPr="004A06F9">
        <w:rPr>
          <w:rFonts w:ascii="Times New Roman" w:hAnsi="Times New Roman" w:cs="Times New Roman"/>
          <w:sz w:val="24"/>
          <w:szCs w:val="24"/>
        </w:rPr>
        <w:t xml:space="preserve"> and Annie Clark studying at the University of Carolina </w:t>
      </w:r>
      <w:proofErr w:type="gramStart"/>
      <w:r w:rsidRPr="004A06F9">
        <w:rPr>
          <w:rFonts w:ascii="Times New Roman" w:hAnsi="Times New Roman" w:cs="Times New Roman"/>
          <w:sz w:val="24"/>
          <w:szCs w:val="24"/>
        </w:rPr>
        <w:t>are</w:t>
      </w:r>
      <w:proofErr w:type="gramEnd"/>
      <w:r w:rsidRPr="004A06F9">
        <w:rPr>
          <w:rFonts w:ascii="Times New Roman" w:hAnsi="Times New Roman" w:cs="Times New Roman"/>
          <w:sz w:val="24"/>
          <w:szCs w:val="24"/>
        </w:rPr>
        <w:t xml:space="preserve"> assaulted sexually which influences them to become anti-rape activists on the campus. The students accompanied by other three schoolmates file a complaint against their university's failure to address the incidences of rape in school despite their knowledge about the rape cases in the university. All the five students who file the complaint are also included in co-founding an anti-rape group named End Rape on Campus. </w:t>
      </w:r>
    </w:p>
    <w:p w:rsidR="000013AF" w:rsidRPr="004A06F9" w:rsidRDefault="000013AF" w:rsidP="000013AF">
      <w:pPr>
        <w:spacing w:line="480" w:lineRule="auto"/>
        <w:ind w:firstLine="720"/>
        <w:rPr>
          <w:rFonts w:ascii="Times New Roman" w:hAnsi="Times New Roman" w:cs="Times New Roman"/>
          <w:sz w:val="24"/>
          <w:szCs w:val="24"/>
        </w:rPr>
      </w:pPr>
      <w:r w:rsidRPr="004A06F9">
        <w:rPr>
          <w:rFonts w:ascii="Times New Roman" w:hAnsi="Times New Roman" w:cs="Times New Roman"/>
          <w:sz w:val="24"/>
          <w:szCs w:val="24"/>
        </w:rPr>
        <w:lastRenderedPageBreak/>
        <w:t xml:space="preserve">Filmmakers are ironically in the school during the moment to take the views of the various women in the school on how the actions of the university officials had affected them, rape victims. Various students, parents, and administrators share their views about the issue at the University of Carolina and the possible solutions to the issue. In the movie, a former police officer from Notre Dame is also interviewed in the movie who majorly criticizes the university's way of addressing the rape issues reported by the victims every time. Most of the victims who volunteer to speak up in the movie mostly include females as male victims feel more ashamed of the issue. </w:t>
      </w:r>
    </w:p>
    <w:p w:rsidR="000013AF" w:rsidRPr="004A06F9" w:rsidRDefault="000013AF" w:rsidP="000013AF">
      <w:pPr>
        <w:spacing w:line="480" w:lineRule="auto"/>
        <w:ind w:firstLine="720"/>
        <w:rPr>
          <w:rFonts w:ascii="Times New Roman" w:hAnsi="Times New Roman" w:cs="Times New Roman"/>
          <w:b/>
          <w:sz w:val="24"/>
          <w:szCs w:val="24"/>
        </w:rPr>
      </w:pPr>
      <w:r w:rsidRPr="004A06F9">
        <w:rPr>
          <w:rFonts w:ascii="Times New Roman" w:hAnsi="Times New Roman" w:cs="Times New Roman"/>
          <w:b/>
          <w:sz w:val="24"/>
          <w:szCs w:val="24"/>
        </w:rPr>
        <w:t xml:space="preserve">Analysis </w:t>
      </w:r>
    </w:p>
    <w:p w:rsidR="000013AF" w:rsidRPr="004A06F9" w:rsidRDefault="000013AF" w:rsidP="000013AF">
      <w:pPr>
        <w:spacing w:line="480" w:lineRule="auto"/>
        <w:ind w:firstLine="720"/>
        <w:rPr>
          <w:rFonts w:ascii="Times New Roman" w:hAnsi="Times New Roman" w:cs="Times New Roman"/>
          <w:sz w:val="24"/>
          <w:szCs w:val="24"/>
        </w:rPr>
      </w:pPr>
      <w:r w:rsidRPr="004A06F9">
        <w:rPr>
          <w:rFonts w:ascii="Times New Roman" w:hAnsi="Times New Roman" w:cs="Times New Roman"/>
          <w:sz w:val="24"/>
          <w:szCs w:val="24"/>
        </w:rPr>
        <w:t xml:space="preserve">The movie addresses the issue of rape as a major problem for both male and female university students in the United States. In the movie, various students in the university become victims of sexual assault from fellow school mates. This signifies the issue of sexual assault not only in the University of Carolina but also to students in other universities around the country. In the issue, many of the cases reported are not addressed by the school administration. This factor can promote an increase in the number of cases in the school due to the reluctance of the administration to address any of the issues. The administrations have also neglected their role in helping the sexual assault victims who report in their institutions. The administrations seek to improve their statistics on how well they have managed to address the issue which leads them to neglect any reports which may alter those statistics. This explains the reason for the long procedures students are forced to go through as they seek help after becoming victims of rape. </w:t>
      </w:r>
    </w:p>
    <w:p w:rsidR="000013AF" w:rsidRPr="004A06F9" w:rsidRDefault="000013AF" w:rsidP="000013AF">
      <w:pPr>
        <w:spacing w:line="480" w:lineRule="auto"/>
        <w:ind w:firstLine="720"/>
        <w:rPr>
          <w:rFonts w:ascii="Times New Roman" w:hAnsi="Times New Roman" w:cs="Times New Roman"/>
          <w:sz w:val="24"/>
          <w:szCs w:val="24"/>
        </w:rPr>
      </w:pPr>
      <w:r w:rsidRPr="004A06F9">
        <w:rPr>
          <w:rFonts w:ascii="Times New Roman" w:hAnsi="Times New Roman" w:cs="Times New Roman"/>
          <w:sz w:val="24"/>
          <w:szCs w:val="24"/>
        </w:rPr>
        <w:t xml:space="preserve">The film also helps in creating awareness of rape and some of the likely effects on students. Although the movie portrays two courageous students who take action against the </w:t>
      </w:r>
      <w:r w:rsidRPr="004A06F9">
        <w:rPr>
          <w:rFonts w:ascii="Times New Roman" w:hAnsi="Times New Roman" w:cs="Times New Roman"/>
          <w:sz w:val="24"/>
          <w:szCs w:val="24"/>
        </w:rPr>
        <w:lastRenderedPageBreak/>
        <w:t xml:space="preserve">school's failure to address their issue, many of the victims are likely to stay quiet about the issue. This may be due to the helplessness created by the school administration on the victims who seek help. Many victims may also experience social stigma with fewer interactions when they cannot report the issue. Many of the male victims are likely to feel ashamed and fail to completely report the issue whose effects may later become adverse on them. </w:t>
      </w:r>
    </w:p>
    <w:p w:rsidR="009E3AC4" w:rsidRDefault="009E3AC4"/>
    <w:sectPr w:rsidR="009E3AC4" w:rsidSect="002F7ED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characterSpacingControl w:val="doNotCompress"/>
  <w:compat/>
  <w:rsids>
    <w:rsidRoot w:val="000013AF"/>
    <w:rsid w:val="000013AF"/>
    <w:rsid w:val="002F7ED2"/>
    <w:rsid w:val="003C7071"/>
    <w:rsid w:val="0076338A"/>
    <w:rsid w:val="009E3A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3A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560</Words>
  <Characters>3192</Characters>
  <Application>Microsoft Office Word</Application>
  <DocSecurity>0</DocSecurity>
  <Lines>26</Lines>
  <Paragraphs>7</Paragraphs>
  <ScaleCrop>false</ScaleCrop>
  <Company/>
  <LinksUpToDate>false</LinksUpToDate>
  <CharactersWithSpaces>3745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1</cp:revision>
  <dcterms:created xsi:type="dcterms:W3CDTF">2020-12-10T04:53:00Z</dcterms:created>
  <dcterms:modified xsi:type="dcterms:W3CDTF">2020-12-10T04:53:00Z</dcterms:modified>
</cp:coreProperties>
</file>